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bookmarkStart w:id="0" w:name="_GoBack"/>
      <w:r w:rsidR="00D3334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297679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664B46">
        <w:rPr>
          <w:rFonts w:ascii="Times New Roman" w:eastAsia="Times New Roman" w:hAnsi="Times New Roman"/>
          <w:sz w:val="28"/>
          <w:szCs w:val="28"/>
          <w:lang w:eastAsia="ru-RU"/>
        </w:rPr>
        <w:t>95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64B46">
        <w:rPr>
          <w:rFonts w:ascii="Times New Roman" w:eastAsia="Times New Roman" w:hAnsi="Times New Roman"/>
          <w:sz w:val="28"/>
          <w:szCs w:val="28"/>
          <w:lang w:eastAsia="ru-RU"/>
        </w:rPr>
        <w:t>Лакокрасочные материалы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664B46" w:rsidRPr="00297679" w:rsidTr="00CD4968">
        <w:trPr>
          <w:trHeight w:val="733"/>
        </w:trPr>
        <w:tc>
          <w:tcPr>
            <w:tcW w:w="702" w:type="dxa"/>
            <w:vAlign w:val="center"/>
          </w:tcPr>
          <w:p w:rsidR="00664B46" w:rsidRPr="00DB153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Краска масляная желтая МА-15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ГОСТ 10503-71</w:t>
            </w:r>
          </w:p>
        </w:tc>
      </w:tr>
      <w:tr w:rsidR="00664B46" w:rsidRPr="00297679" w:rsidTr="00297679">
        <w:trPr>
          <w:trHeight w:val="913"/>
        </w:trPr>
        <w:tc>
          <w:tcPr>
            <w:tcW w:w="702" w:type="dxa"/>
            <w:vAlign w:val="center"/>
          </w:tcPr>
          <w:p w:rsidR="00664B46" w:rsidRPr="00DB153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Краска аэрозольная </w:t>
            </w: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Ultima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RAL 9005 (</w:t>
            </w:r>
            <w:r w:rsidRPr="00664B46">
              <w:rPr>
                <w:rFonts w:ascii="Times New Roman" w:hAnsi="Times New Roman"/>
                <w:i/>
                <w:iCs/>
                <w:sz w:val="24"/>
                <w:szCs w:val="24"/>
              </w:rPr>
              <w:t>красный, белый, чёрный, жёлтый, зелёный</w:t>
            </w:r>
            <w:r w:rsidRPr="00664B4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ГОСТ Р 51697-2000</w:t>
            </w:r>
          </w:p>
        </w:tc>
      </w:tr>
      <w:tr w:rsidR="00664B46" w:rsidRPr="00297679" w:rsidTr="00744EB4">
        <w:trPr>
          <w:trHeight w:val="733"/>
        </w:trPr>
        <w:tc>
          <w:tcPr>
            <w:tcW w:w="702" w:type="dxa"/>
            <w:vAlign w:val="center"/>
          </w:tcPr>
          <w:p w:rsidR="00664B46" w:rsidRPr="00DB153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Грунт эмаль защитно-декоративная </w:t>
            </w: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Полицвет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УР УФ (красный). Основа-85 </w:t>
            </w: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кг+отвердитель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марки 001 -15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ТУ 2316-009-86187396-2014</w:t>
            </w:r>
          </w:p>
        </w:tc>
      </w:tr>
      <w:tr w:rsidR="00664B46" w:rsidRPr="00093B94" w:rsidTr="00CD4968">
        <w:trPr>
          <w:trHeight w:val="733"/>
        </w:trPr>
        <w:tc>
          <w:tcPr>
            <w:tcW w:w="702" w:type="dxa"/>
            <w:vAlign w:val="center"/>
          </w:tcPr>
          <w:p w:rsidR="00664B46" w:rsidRPr="00DB153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Эмаль аэрозольная </w:t>
            </w: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Luxens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0,52 л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ГОСТ Р 51697-2000</w:t>
            </w:r>
          </w:p>
        </w:tc>
      </w:tr>
      <w:tr w:rsidR="00664B46" w:rsidRPr="00297679" w:rsidTr="00744EB4">
        <w:trPr>
          <w:trHeight w:val="733"/>
        </w:trPr>
        <w:tc>
          <w:tcPr>
            <w:tcW w:w="702" w:type="dxa"/>
            <w:vAlign w:val="center"/>
          </w:tcPr>
          <w:p w:rsidR="00664B46" w:rsidRPr="00DB153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Антисептик </w:t>
            </w: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Pinotex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Ext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полуматовый прозрачный тара - 9 л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Pinotex</w:t>
            </w:r>
            <w:proofErr w:type="spellEnd"/>
          </w:p>
        </w:tc>
      </w:tr>
      <w:tr w:rsidR="00664B46" w:rsidRPr="00093B94" w:rsidTr="00CD4968">
        <w:trPr>
          <w:trHeight w:val="733"/>
        </w:trPr>
        <w:tc>
          <w:tcPr>
            <w:tcW w:w="702" w:type="dxa"/>
            <w:vAlign w:val="center"/>
          </w:tcPr>
          <w:p w:rsidR="00664B46" w:rsidRPr="00DB153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Паста </w:t>
            </w: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колеровочная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универсальная № 12 салатный 0,1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колеровочная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универсальная № 12 салатный 0,1 кг</w:t>
            </w:r>
          </w:p>
        </w:tc>
      </w:tr>
      <w:tr w:rsidR="00664B46" w:rsidRPr="00093B94" w:rsidTr="00CD4968">
        <w:trPr>
          <w:trHeight w:val="733"/>
        </w:trPr>
        <w:tc>
          <w:tcPr>
            <w:tcW w:w="702" w:type="dxa"/>
            <w:vAlign w:val="center"/>
          </w:tcPr>
          <w:p w:rsidR="00664B46" w:rsidRPr="00DB153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Паста </w:t>
            </w: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колеровочная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универсальная № 03 (желто-коричневый) 0,1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колеровочная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универсальная № 03 желто-</w:t>
            </w: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коричн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>. 0,1 кг</w:t>
            </w:r>
          </w:p>
        </w:tc>
      </w:tr>
      <w:tr w:rsidR="00664B46" w:rsidRPr="00093B94" w:rsidTr="009C787C">
        <w:trPr>
          <w:trHeight w:val="733"/>
        </w:trPr>
        <w:tc>
          <w:tcPr>
            <w:tcW w:w="702" w:type="dxa"/>
            <w:vAlign w:val="center"/>
          </w:tcPr>
          <w:p w:rsidR="00664B46" w:rsidRPr="00DB153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Паста </w:t>
            </w: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колеровочная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универсальная № 04 (бежевый) 0,1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колеровочная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универсальная № 04 бежевый 0,1 кг</w:t>
            </w:r>
          </w:p>
        </w:tc>
      </w:tr>
      <w:tr w:rsidR="00664B46" w:rsidRPr="00297679" w:rsidTr="009C787C">
        <w:trPr>
          <w:trHeight w:val="733"/>
        </w:trPr>
        <w:tc>
          <w:tcPr>
            <w:tcW w:w="702" w:type="dxa"/>
            <w:vAlign w:val="center"/>
          </w:tcPr>
          <w:p w:rsidR="00664B46" w:rsidRPr="00DB153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Паста </w:t>
            </w: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колеровочная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универсальная № 08 (красно-коричневый) 0,1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колеровочная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универсальная № 08 красно-</w:t>
            </w: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корич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>. 0,1 кг</w:t>
            </w:r>
          </w:p>
        </w:tc>
      </w:tr>
      <w:tr w:rsidR="00664B46" w:rsidRPr="00093B94" w:rsidTr="00A9430E">
        <w:trPr>
          <w:trHeight w:val="733"/>
        </w:trPr>
        <w:tc>
          <w:tcPr>
            <w:tcW w:w="702" w:type="dxa"/>
            <w:vAlign w:val="center"/>
          </w:tcPr>
          <w:p w:rsidR="00664B46" w:rsidRPr="00DB153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Краска масляная белая МА-15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ГОСТ 10503-71</w:t>
            </w:r>
          </w:p>
        </w:tc>
      </w:tr>
      <w:tr w:rsidR="00664B46" w:rsidRPr="00093B94" w:rsidTr="00664B46">
        <w:trPr>
          <w:trHeight w:val="733"/>
        </w:trPr>
        <w:tc>
          <w:tcPr>
            <w:tcW w:w="702" w:type="dxa"/>
            <w:vAlign w:val="center"/>
          </w:tcPr>
          <w:p w:rsidR="00664B46" w:rsidRPr="00DB153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Краска масляная зеленая МА-15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ГОСТ 10503-71</w:t>
            </w:r>
          </w:p>
        </w:tc>
      </w:tr>
      <w:tr w:rsidR="00664B46" w:rsidRPr="00093B94" w:rsidTr="00664B46">
        <w:trPr>
          <w:trHeight w:val="733"/>
        </w:trPr>
        <w:tc>
          <w:tcPr>
            <w:tcW w:w="7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Pr="00DB153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Краска масляная чёрная ХС-1169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ГОСТ 9355-81</w:t>
            </w:r>
          </w:p>
        </w:tc>
      </w:tr>
      <w:tr w:rsidR="00664B46" w:rsidRPr="001F4FAE" w:rsidTr="00664B46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Pr="00DB153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Краска масляная зелёная ХС-1169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ГОСТ 9355-81</w:t>
            </w:r>
          </w:p>
        </w:tc>
      </w:tr>
      <w:tr w:rsidR="00664B46" w:rsidRPr="00297679" w:rsidTr="0029767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Грунтовка </w:t>
            </w: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Тифенгрунд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Knauf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>, 10 л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F3147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664B46" w:rsidRPr="00664B46">
                <w:rPr>
                  <w:rStyle w:val="af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ТУ 5742-006-01250242-2009</w:t>
              </w:r>
            </w:hyperlink>
          </w:p>
        </w:tc>
      </w:tr>
      <w:tr w:rsidR="00664B46" w:rsidRPr="001F4FAE" w:rsidTr="00744EB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Грунтовка для впитывающих оснований </w:t>
            </w: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CT-17, 10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ТУ 2316-018-58239148-2010</w:t>
            </w:r>
          </w:p>
        </w:tc>
      </w:tr>
      <w:tr w:rsidR="00664B46" w:rsidRPr="00664B46" w:rsidTr="00744EB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Средство противогрибковое </w:t>
            </w:r>
            <w:proofErr w:type="spellStart"/>
            <w:r w:rsidRPr="00664B46">
              <w:rPr>
                <w:rFonts w:ascii="Times New Roman" w:hAnsi="Times New Roman"/>
                <w:sz w:val="24"/>
                <w:szCs w:val="24"/>
              </w:rPr>
              <w:t>Ceresit</w:t>
            </w:r>
            <w:proofErr w:type="spellEnd"/>
            <w:r w:rsidRPr="00664B46">
              <w:rPr>
                <w:rFonts w:ascii="Times New Roman" w:hAnsi="Times New Roman"/>
                <w:sz w:val="24"/>
                <w:szCs w:val="24"/>
              </w:rPr>
              <w:t xml:space="preserve"> CT-99, 1 кг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64B46" w:rsidRPr="00664B46" w:rsidTr="00744EB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Водоэмульсионная краска для наружных работ (фасадная)</w:t>
            </w:r>
            <w:r w:rsidRPr="00664B46">
              <w:rPr>
                <w:rFonts w:ascii="Times New Roman" w:hAnsi="Times New Roman"/>
                <w:sz w:val="24"/>
                <w:szCs w:val="24"/>
              </w:rPr>
              <w:br/>
              <w:t>(белоснежная) Казахстан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ГОСТ 20833-75</w:t>
            </w:r>
          </w:p>
        </w:tc>
      </w:tr>
      <w:tr w:rsidR="00664B46" w:rsidRPr="001F4FAE" w:rsidTr="003A5713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Водоэмульсионная краска для внутренних работ </w:t>
            </w:r>
            <w:r w:rsidRPr="00664B46">
              <w:rPr>
                <w:rFonts w:ascii="Times New Roman" w:hAnsi="Times New Roman"/>
                <w:sz w:val="24"/>
                <w:szCs w:val="24"/>
              </w:rPr>
              <w:br/>
              <w:t>влагостойкая ТСК (белоснежная) Казахстан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ГОСТ 19217-80</w:t>
            </w:r>
          </w:p>
        </w:tc>
      </w:tr>
      <w:tr w:rsidR="00664B46" w:rsidRPr="001F4FAE" w:rsidTr="003A5713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Краска серая антикоррозийная ПФ-115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 ГОСТ 6465-76</w:t>
            </w:r>
          </w:p>
        </w:tc>
      </w:tr>
      <w:tr w:rsidR="00664B46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Краска антикоррозийная 3 в 1 MONOTIP PERMO цвет - белый №1001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EN ISO 9001 QMS </w:t>
            </w:r>
          </w:p>
        </w:tc>
      </w:tr>
      <w:tr w:rsidR="00664B46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Краска антикоррозийная 3 в 1 MONOTIP PERMO цвет - серый №1142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EN ISO 9001 QMS </w:t>
            </w:r>
          </w:p>
        </w:tc>
      </w:tr>
      <w:tr w:rsidR="00664B46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Краска красно-коричневая антикоррозийная ПФ-115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ГОСТ 6465-76</w:t>
            </w:r>
          </w:p>
        </w:tc>
      </w:tr>
      <w:tr w:rsidR="00664B46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Лак кремнийорганический КО-916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ГОСТ 16508-70</w:t>
            </w:r>
          </w:p>
        </w:tc>
      </w:tr>
      <w:tr w:rsidR="00664B46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Краска серая антикоррозийная ПФ-115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 ГОСТ 6465-76</w:t>
            </w:r>
          </w:p>
        </w:tc>
      </w:tr>
      <w:tr w:rsidR="00664B46" w:rsidRPr="00664B46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Растворитель Р-4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Р-4</w:t>
            </w:r>
          </w:p>
        </w:tc>
      </w:tr>
      <w:tr w:rsidR="00664B46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Растворитель Р-646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 xml:space="preserve"> Р-646</w:t>
            </w:r>
          </w:p>
        </w:tc>
      </w:tr>
      <w:tr w:rsidR="00664B46" w:rsidRPr="00664B46" w:rsidTr="0029767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Олифа натуральная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ГОСТ 32389-2013</w:t>
            </w:r>
          </w:p>
        </w:tc>
      </w:tr>
      <w:tr w:rsidR="00664B46" w:rsidRPr="001F4FAE" w:rsidTr="00664B46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Яхтный лак алкидно-уретановый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"Яхтный" матовый</w:t>
            </w:r>
          </w:p>
        </w:tc>
      </w:tr>
      <w:tr w:rsidR="00664B46" w:rsidRPr="001F4FAE" w:rsidTr="00664B46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46" w:rsidRDefault="00664B46" w:rsidP="00664B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Растворитель Уайт-спирит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4B46" w:rsidRPr="00664B46" w:rsidRDefault="00664B46" w:rsidP="00664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B46">
              <w:rPr>
                <w:rFonts w:ascii="Times New Roman" w:hAnsi="Times New Roman"/>
                <w:sz w:val="24"/>
                <w:szCs w:val="24"/>
              </w:rPr>
              <w:t>Уайт-спирит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664B46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1476" w:rsidRDefault="00F31476" w:rsidP="008953E0">
      <w:pPr>
        <w:spacing w:after="0" w:line="240" w:lineRule="auto"/>
      </w:pPr>
      <w:r>
        <w:separator/>
      </w:r>
    </w:p>
  </w:endnote>
  <w:endnote w:type="continuationSeparator" w:id="0">
    <w:p w:rsidR="00F31476" w:rsidRDefault="00F31476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1476" w:rsidRDefault="00F31476" w:rsidP="008953E0">
      <w:pPr>
        <w:spacing w:after="0" w:line="240" w:lineRule="auto"/>
      </w:pPr>
      <w:r>
        <w:separator/>
      </w:r>
    </w:p>
  </w:footnote>
  <w:footnote w:type="continuationSeparator" w:id="0">
    <w:p w:rsidR="00F31476" w:rsidRDefault="00F31476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4F1B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A6F01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074BB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3334B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06F35"/>
    <w:rsid w:val="00F13D3A"/>
    <w:rsid w:val="00F2594F"/>
    <w:rsid w:val="00F313DD"/>
    <w:rsid w:val="00F31476"/>
    <w:rsid w:val="00F33872"/>
    <w:rsid w:val="00F34BB5"/>
    <w:rsid w:val="00F35087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816EC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Knau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4944F-FA08-4E1B-B79A-1BED59CC2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2621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53</cp:revision>
  <cp:lastPrinted>2019-12-03T08:48:00Z</cp:lastPrinted>
  <dcterms:created xsi:type="dcterms:W3CDTF">2019-11-28T03:59:00Z</dcterms:created>
  <dcterms:modified xsi:type="dcterms:W3CDTF">2020-12-16T08:43:00Z</dcterms:modified>
</cp:coreProperties>
</file>